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BB" w:rsidRDefault="004C492E" w:rsidP="001971BB">
      <w:pPr>
        <w:shd w:val="clear" w:color="auto" w:fill="FFFFFF"/>
        <w:spacing w:before="317" w:line="317" w:lineRule="exact"/>
        <w:ind w:left="1044" w:right="490" w:hanging="5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 о доходах</w:t>
      </w:r>
      <w:r w:rsidR="00AF244B">
        <w:rPr>
          <w:rFonts w:eastAsia="Times New Roman"/>
          <w:sz w:val="28"/>
          <w:szCs w:val="28"/>
        </w:rPr>
        <w:t xml:space="preserve">, </w:t>
      </w:r>
      <w:r w:rsidR="004159BA">
        <w:rPr>
          <w:rFonts w:eastAsia="Times New Roman"/>
          <w:sz w:val="28"/>
          <w:szCs w:val="28"/>
        </w:rPr>
        <w:t xml:space="preserve">расходах, </w:t>
      </w:r>
      <w:r>
        <w:rPr>
          <w:rFonts w:eastAsia="Times New Roman"/>
          <w:sz w:val="28"/>
          <w:szCs w:val="28"/>
        </w:rPr>
        <w:t xml:space="preserve">об имуществе и обязательствах имущественного характера </w:t>
      </w:r>
      <w:r w:rsidR="004159BA">
        <w:rPr>
          <w:rFonts w:eastAsia="Times New Roman"/>
          <w:sz w:val="28"/>
          <w:szCs w:val="28"/>
        </w:rPr>
        <w:t>директора</w:t>
      </w:r>
      <w:r w:rsidR="00AF244B">
        <w:rPr>
          <w:rFonts w:eastAsia="Times New Roman"/>
          <w:sz w:val="28"/>
          <w:szCs w:val="28"/>
        </w:rPr>
        <w:t xml:space="preserve"> </w:t>
      </w:r>
      <w:r w:rsidR="005C52AA">
        <w:rPr>
          <w:rFonts w:eastAsia="Times New Roman"/>
          <w:sz w:val="28"/>
          <w:szCs w:val="28"/>
        </w:rPr>
        <w:t xml:space="preserve">областного </w:t>
      </w:r>
      <w:r w:rsidR="00AF244B">
        <w:rPr>
          <w:rFonts w:eastAsia="Times New Roman"/>
          <w:sz w:val="28"/>
          <w:szCs w:val="28"/>
        </w:rPr>
        <w:t xml:space="preserve">государственного </w:t>
      </w:r>
      <w:r w:rsidR="005C52AA">
        <w:rPr>
          <w:rFonts w:eastAsia="Times New Roman"/>
          <w:sz w:val="28"/>
          <w:szCs w:val="28"/>
        </w:rPr>
        <w:t>унитарного</w:t>
      </w:r>
      <w:r w:rsidR="00AF244B">
        <w:rPr>
          <w:rFonts w:eastAsia="Times New Roman"/>
          <w:sz w:val="28"/>
          <w:szCs w:val="28"/>
        </w:rPr>
        <w:t xml:space="preserve"> </w:t>
      </w:r>
      <w:r w:rsidR="005C52AA">
        <w:rPr>
          <w:rFonts w:eastAsia="Times New Roman"/>
          <w:sz w:val="28"/>
          <w:szCs w:val="28"/>
        </w:rPr>
        <w:t>предприятия «Технический центр учета объектов градостроительной деятельности и обеспечения сделок с недвижимостью по Новосибирской области»</w:t>
      </w:r>
      <w:r w:rsidR="00AF244B">
        <w:rPr>
          <w:rFonts w:eastAsia="Times New Roman"/>
          <w:sz w:val="28"/>
          <w:szCs w:val="28"/>
        </w:rPr>
        <w:t xml:space="preserve"> </w:t>
      </w:r>
    </w:p>
    <w:p w:rsidR="004C492E" w:rsidRPr="001971BB" w:rsidRDefault="004C492E" w:rsidP="001971BB">
      <w:pPr>
        <w:shd w:val="clear" w:color="auto" w:fill="FFFFFF"/>
        <w:spacing w:before="317" w:line="317" w:lineRule="exact"/>
        <w:ind w:left="1044" w:right="490" w:hanging="5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отчетный период с 1 января 201</w:t>
      </w:r>
      <w:r w:rsidR="00B229E7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года по 31 декабря 201</w:t>
      </w:r>
      <w:r w:rsidR="00B229E7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года</w:t>
      </w:r>
    </w:p>
    <w:p w:rsidR="004C492E" w:rsidRDefault="004C492E">
      <w:pPr>
        <w:spacing w:after="266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0"/>
        <w:gridCol w:w="1386"/>
        <w:gridCol w:w="1882"/>
        <w:gridCol w:w="1615"/>
        <w:gridCol w:w="1511"/>
        <w:gridCol w:w="1397"/>
        <w:gridCol w:w="856"/>
        <w:gridCol w:w="1026"/>
        <w:gridCol w:w="707"/>
        <w:gridCol w:w="863"/>
        <w:gridCol w:w="1354"/>
        <w:gridCol w:w="1100"/>
        <w:gridCol w:w="2142"/>
      </w:tblGrid>
      <w:tr w:rsidR="0082690D" w:rsidTr="004C7E51">
        <w:trPr>
          <w:trHeight w:val="1610"/>
        </w:trPr>
        <w:tc>
          <w:tcPr>
            <w:tcW w:w="13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7" w:lineRule="exact"/>
              <w:ind w:left="65" w:right="79" w:firstLine="22"/>
            </w:pPr>
            <w:r>
              <w:rPr>
                <w:rFonts w:eastAsia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>
              <w:rPr>
                <w:rFonts w:eastAsia="Times New Roman"/>
                <w:sz w:val="16"/>
                <w:szCs w:val="16"/>
              </w:rPr>
              <w:t>/п</w:t>
            </w:r>
          </w:p>
        </w:tc>
        <w:tc>
          <w:tcPr>
            <w:tcW w:w="42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z w:val="16"/>
                <w:szCs w:val="16"/>
              </w:rPr>
              <w:t>Фамилия и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3"/>
                <w:sz w:val="16"/>
                <w:szCs w:val="16"/>
              </w:rPr>
              <w:t>инициалы лица,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1"/>
                <w:sz w:val="16"/>
                <w:szCs w:val="16"/>
              </w:rPr>
              <w:t>чьи сведения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1"/>
                <w:sz w:val="16"/>
                <w:szCs w:val="16"/>
              </w:rPr>
              <w:t>размешаются</w:t>
            </w:r>
          </w:p>
        </w:tc>
        <w:tc>
          <w:tcPr>
            <w:tcW w:w="5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144"/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16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338"/>
            </w:pPr>
            <w:r>
              <w:rPr>
                <w:rFonts w:eastAsia="Times New Roman"/>
                <w:spacing w:val="-1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72" w:right="79"/>
            </w:pPr>
            <w:r>
              <w:rPr>
                <w:rFonts w:eastAsia="Times New Roman"/>
                <w:spacing w:val="-2"/>
                <w:sz w:val="16"/>
                <w:szCs w:val="16"/>
              </w:rPr>
              <w:t xml:space="preserve">Объекты </w:t>
            </w:r>
            <w:proofErr w:type="gramStart"/>
            <w:r>
              <w:rPr>
                <w:rFonts w:eastAsia="Times New Roman"/>
                <w:spacing w:val="-2"/>
                <w:sz w:val="16"/>
                <w:szCs w:val="16"/>
              </w:rPr>
              <w:t>недвижимое</w:t>
            </w:r>
            <w:proofErr w:type="gramEnd"/>
            <w:r>
              <w:rPr>
                <w:rFonts w:eastAsia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mallCaps/>
                <w:spacing w:val="-2"/>
                <w:sz w:val="16"/>
                <w:szCs w:val="16"/>
                <w:lang w:val="en-US"/>
              </w:rPr>
              <w:t>mi</w:t>
            </w:r>
            <w:r w:rsidRPr="004C492E">
              <w:rPr>
                <w:rFonts w:eastAsia="Times New Roman"/>
                <w:smallCaps/>
                <w:spacing w:val="-2"/>
                <w:sz w:val="16"/>
                <w:szCs w:val="16"/>
              </w:rPr>
              <w:t xml:space="preserve">, </w:t>
            </w:r>
            <w:r>
              <w:rPr>
                <w:rFonts w:eastAsia="Times New Roman"/>
                <w:spacing w:val="-2"/>
                <w:sz w:val="16"/>
                <w:szCs w:val="16"/>
              </w:rPr>
              <w:t xml:space="preserve">находящиеся в </w:t>
            </w:r>
            <w:r>
              <w:rPr>
                <w:rFonts w:eastAsia="Times New Roman"/>
                <w:sz w:val="16"/>
                <w:szCs w:val="16"/>
              </w:rPr>
              <w:t>пользовании</w:t>
            </w:r>
          </w:p>
        </w:tc>
        <w:tc>
          <w:tcPr>
            <w:tcW w:w="41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73"/>
            </w:pPr>
            <w:r>
              <w:rPr>
                <w:rFonts w:eastAsia="Times New Roman"/>
                <w:spacing w:val="-2"/>
                <w:w w:val="89"/>
                <w:sz w:val="18"/>
                <w:szCs w:val="18"/>
              </w:rPr>
              <w:t>Транспортные</w:t>
            </w:r>
          </w:p>
          <w:p w:rsidR="004C492E" w:rsidRDefault="004C492E">
            <w:pPr>
              <w:shd w:val="clear" w:color="auto" w:fill="FFFFFF"/>
              <w:spacing w:line="180" w:lineRule="exact"/>
              <w:ind w:left="173" w:right="173"/>
            </w:pPr>
            <w:r>
              <w:rPr>
                <w:rFonts w:eastAsia="Times New Roman"/>
                <w:sz w:val="16"/>
                <w:szCs w:val="16"/>
              </w:rPr>
              <w:t>средства (вид, марка)</w:t>
            </w:r>
          </w:p>
        </w:tc>
        <w:tc>
          <w:tcPr>
            <w:tcW w:w="33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4" w:right="14"/>
              <w:jc w:val="center"/>
            </w:pPr>
            <w:r>
              <w:rPr>
                <w:rFonts w:eastAsia="Times New Roman"/>
                <w:sz w:val="16"/>
                <w:szCs w:val="16"/>
              </w:rPr>
              <w:t>Деклариро</w:t>
            </w:r>
            <w:r>
              <w:rPr>
                <w:rFonts w:eastAsia="Times New Roman"/>
                <w:sz w:val="16"/>
                <w:szCs w:val="16"/>
              </w:rPr>
              <w:softHyphen/>
              <w:t xml:space="preserve">ванный </w:t>
            </w:r>
            <w:r>
              <w:rPr>
                <w:rFonts w:eastAsia="Times New Roman"/>
                <w:spacing w:val="-1"/>
                <w:sz w:val="16"/>
                <w:szCs w:val="16"/>
              </w:rPr>
              <w:t>годовой доход'</w:t>
            </w:r>
          </w:p>
          <w:p w:rsidR="004C492E" w:rsidRDefault="004C492E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(</w:t>
            </w:r>
            <w:r>
              <w:rPr>
                <w:rFonts w:eastAsia="Times New Roman"/>
                <w:sz w:val="16"/>
                <w:szCs w:val="16"/>
              </w:rPr>
              <w:t>руб.)</w:t>
            </w:r>
          </w:p>
        </w:tc>
        <w:tc>
          <w:tcPr>
            <w:tcW w:w="65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30"/>
              <w:jc w:val="center"/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</w:t>
            </w:r>
            <w:r>
              <w:rPr>
                <w:rFonts w:eastAsia="Times New Roman"/>
                <w:spacing w:val="-2"/>
                <w:sz w:val="16"/>
                <w:szCs w:val="16"/>
              </w:rPr>
              <w:t>получения средств, за счет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proofErr w:type="gramStart"/>
            <w:r>
              <w:rPr>
                <w:rFonts w:eastAsia="Times New Roman"/>
                <w:spacing w:val="-1"/>
                <w:sz w:val="16"/>
                <w:szCs w:val="16"/>
              </w:rPr>
              <w:t>которых</w:t>
            </w:r>
            <w:proofErr w:type="gramEnd"/>
            <w:r>
              <w:rPr>
                <w:rFonts w:eastAsia="Times New Roman"/>
                <w:spacing w:val="-1"/>
                <w:sz w:val="16"/>
                <w:szCs w:val="16"/>
              </w:rPr>
              <w:t xml:space="preserve"> совершена сделка'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>
              <w:rPr>
                <w:rFonts w:eastAsia="Times New Roman"/>
                <w:sz w:val="16"/>
                <w:szCs w:val="16"/>
              </w:rPr>
              <w:t>вид приобретенною</w:t>
            </w:r>
            <w:proofErr w:type="gramEnd"/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1"/>
                <w:sz w:val="16"/>
                <w:szCs w:val="16"/>
              </w:rPr>
              <w:t>имущества, источники)</w:t>
            </w:r>
          </w:p>
        </w:tc>
      </w:tr>
      <w:tr w:rsidR="003D0867" w:rsidTr="0054623E">
        <w:trPr>
          <w:trHeight w:val="1610"/>
        </w:trPr>
        <w:tc>
          <w:tcPr>
            <w:tcW w:w="135" w:type="pct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492E" w:rsidRDefault="004C492E"/>
          <w:p w:rsidR="004C492E" w:rsidRDefault="004C492E"/>
        </w:tc>
        <w:tc>
          <w:tcPr>
            <w:tcW w:w="42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/>
          <w:p w:rsidR="004C492E" w:rsidRDefault="004C492E"/>
        </w:tc>
        <w:tc>
          <w:tcPr>
            <w:tcW w:w="5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/>
          <w:p w:rsidR="004C492E" w:rsidRDefault="004C492E"/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194"/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37" w:right="130"/>
            </w:pPr>
            <w:r>
              <w:rPr>
                <w:rFonts w:eastAsia="Times New Roman"/>
                <w:spacing w:val="-3"/>
                <w:sz w:val="16"/>
                <w:szCs w:val="16"/>
              </w:rPr>
              <w:t>вид собствен</w:t>
            </w:r>
            <w:r>
              <w:rPr>
                <w:rFonts w:eastAsia="Times New Roman"/>
                <w:spacing w:val="-3"/>
                <w:sz w:val="16"/>
                <w:szCs w:val="16"/>
              </w:rPr>
              <w:softHyphen/>
            </w:r>
            <w:r>
              <w:rPr>
                <w:rFonts w:eastAsia="Times New Roman"/>
                <w:sz w:val="16"/>
                <w:szCs w:val="16"/>
              </w:rPr>
              <w:t>ности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15" w:right="115"/>
            </w:pPr>
            <w:r>
              <w:rPr>
                <w:rFonts w:eastAsia="Times New Roman"/>
                <w:sz w:val="16"/>
                <w:szCs w:val="16"/>
              </w:rPr>
              <w:t>пло</w:t>
            </w:r>
            <w:r>
              <w:rPr>
                <w:rFonts w:eastAsia="Times New Roman"/>
                <w:sz w:val="16"/>
                <w:szCs w:val="16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86"/>
            </w:pPr>
            <w:r>
              <w:rPr>
                <w:rFonts w:eastAsia="Times New Roman"/>
                <w:sz w:val="16"/>
                <w:szCs w:val="16"/>
              </w:rPr>
              <w:t>страна</w:t>
            </w:r>
          </w:p>
          <w:p w:rsidR="004C492E" w:rsidRDefault="004C492E">
            <w:pPr>
              <w:shd w:val="clear" w:color="auto" w:fill="FFFFFF"/>
              <w:spacing w:line="180" w:lineRule="exact"/>
              <w:ind w:left="86" w:right="101"/>
            </w:pPr>
            <w:r>
              <w:rPr>
                <w:rFonts w:eastAsia="Times New Roman"/>
                <w:sz w:val="16"/>
                <w:szCs w:val="16"/>
              </w:rPr>
              <w:t>распо</w:t>
            </w:r>
            <w:r>
              <w:rPr>
                <w:rFonts w:eastAsia="Times New Roman"/>
                <w:sz w:val="16"/>
                <w:szCs w:val="16"/>
              </w:rPr>
              <w:softHyphen/>
              <w:t>ложения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122"/>
            </w:pPr>
            <w:r>
              <w:rPr>
                <w:rFonts w:eastAsia="Times New Roman"/>
                <w:spacing w:val="-2"/>
                <w:sz w:val="16"/>
                <w:szCs w:val="16"/>
              </w:rPr>
              <w:t>вид объекта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15" w:right="108"/>
            </w:pPr>
            <w:r>
              <w:rPr>
                <w:rFonts w:eastAsia="Times New Roman"/>
                <w:sz w:val="16"/>
                <w:szCs w:val="16"/>
              </w:rPr>
              <w:t>пло</w:t>
            </w:r>
            <w:r>
              <w:rPr>
                <w:rFonts w:eastAsia="Times New Roman"/>
                <w:sz w:val="16"/>
                <w:szCs w:val="16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  <w:r>
              <w:rPr>
                <w:rFonts w:eastAsia="Times New Roman"/>
                <w:sz w:val="16"/>
                <w:szCs w:val="16"/>
              </w:rPr>
              <w:t>страна распо</w:t>
            </w:r>
            <w:r>
              <w:rPr>
                <w:rFonts w:eastAsia="Times New Roman"/>
                <w:sz w:val="16"/>
                <w:szCs w:val="16"/>
              </w:rPr>
              <w:softHyphen/>
              <w:t>ложения</w:t>
            </w:r>
          </w:p>
        </w:tc>
        <w:tc>
          <w:tcPr>
            <w:tcW w:w="41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  <w:tc>
          <w:tcPr>
            <w:tcW w:w="33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  <w:tc>
          <w:tcPr>
            <w:tcW w:w="65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  <w:bookmarkStart w:id="0" w:name="_GoBack"/>
        <w:bookmarkEnd w:id="0"/>
      </w:tr>
      <w:tr w:rsidR="0054623E" w:rsidTr="00E24CD1">
        <w:trPr>
          <w:trHeight w:val="979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23E" w:rsidRPr="002C3F79" w:rsidRDefault="0054623E" w:rsidP="0070575A">
            <w:pPr>
              <w:shd w:val="clear" w:color="auto" w:fill="FFFFFF"/>
              <w:ind w:left="130"/>
              <w:rPr>
                <w:b/>
              </w:rPr>
            </w:pPr>
            <w:r w:rsidRPr="002C3F79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1F597C">
            <w:pPr>
              <w:shd w:val="clear" w:color="auto" w:fill="FFFFFF"/>
            </w:pPr>
            <w:r>
              <w:rPr>
                <w:b/>
              </w:rPr>
              <w:t>Алтухов С. И.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>
            <w:pPr>
              <w:shd w:val="clear" w:color="auto" w:fill="FFFFFF"/>
            </w:pPr>
            <w:r>
              <w:t>Директор</w:t>
            </w:r>
          </w:p>
          <w:p w:rsidR="0054623E" w:rsidRPr="00FD2C1B" w:rsidRDefault="0054623E"/>
          <w:p w:rsidR="0054623E" w:rsidRPr="00FD2C1B" w:rsidRDefault="0054623E" w:rsidP="009E4756"/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5C52AA">
            <w:pPr>
              <w:shd w:val="clear" w:color="auto" w:fill="FFFFFF"/>
            </w:pPr>
            <w:r>
              <w:t>дом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5C52AA">
            <w:pPr>
              <w:shd w:val="clear" w:color="auto" w:fill="FFFFFF"/>
            </w:pPr>
            <w:r>
              <w:t>805,4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5C52AA">
            <w:pPr>
              <w:shd w:val="clear" w:color="auto" w:fill="FFFFFF"/>
            </w:pPr>
            <w:r>
              <w:t>Россия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5C01DE" w:rsidRDefault="0054623E" w:rsidP="00F4798D">
            <w:pPr>
              <w:shd w:val="clear" w:color="auto" w:fill="FFFFFF"/>
            </w:pPr>
            <w:r>
              <w:t>Катер «</w:t>
            </w:r>
            <w:r>
              <w:rPr>
                <w:lang w:val="en-US"/>
              </w:rPr>
              <w:t>MAREX</w:t>
            </w:r>
            <w:r>
              <w:t xml:space="preserve"> 350»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 w:rsidP="0070575A">
            <w:pPr>
              <w:shd w:val="clear" w:color="auto" w:fill="FFFFFF"/>
              <w:jc w:val="center"/>
            </w:pPr>
            <w:r>
              <w:t>2126375,79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Pr="00FD2C1B" w:rsidRDefault="0054623E">
            <w:pPr>
              <w:shd w:val="clear" w:color="auto" w:fill="FFFFFF"/>
              <w:spacing w:line="180" w:lineRule="exact"/>
              <w:jc w:val="center"/>
            </w:pPr>
            <w:r>
              <w:t>нет</w:t>
            </w:r>
          </w:p>
        </w:tc>
      </w:tr>
      <w:tr w:rsidR="0054623E" w:rsidTr="00E24CD1">
        <w:trPr>
          <w:trHeight w:val="979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23E" w:rsidRPr="002C3F79" w:rsidRDefault="0054623E" w:rsidP="0070575A">
            <w:pPr>
              <w:shd w:val="clear" w:color="auto" w:fill="FFFFFF"/>
              <w:ind w:left="130"/>
              <w:rPr>
                <w:b/>
                <w:sz w:val="16"/>
                <w:szCs w:val="16"/>
              </w:rPr>
            </w:pPr>
          </w:p>
        </w:tc>
        <w:tc>
          <w:tcPr>
            <w:tcW w:w="42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1F597C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5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Квартира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индивидуальная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108,2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Россия</w:t>
            </w:r>
          </w:p>
        </w:tc>
        <w:tc>
          <w:tcPr>
            <w:tcW w:w="315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  <w:r>
              <w:t>нет</w:t>
            </w:r>
          </w:p>
          <w:p w:rsidR="0054623E" w:rsidRDefault="0054623E" w:rsidP="005C52AA">
            <w:pPr>
              <w:shd w:val="clear" w:color="auto" w:fill="FFFFFF"/>
            </w:pPr>
          </w:p>
        </w:tc>
        <w:tc>
          <w:tcPr>
            <w:tcW w:w="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  <w:r>
              <w:t>нет</w:t>
            </w:r>
          </w:p>
          <w:p w:rsidR="0054623E" w:rsidRDefault="0054623E" w:rsidP="005C52AA">
            <w:pPr>
              <w:shd w:val="clear" w:color="auto" w:fill="FFFFFF"/>
            </w:pPr>
          </w:p>
        </w:tc>
        <w:tc>
          <w:tcPr>
            <w:tcW w:w="265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  <w:r>
              <w:t>нет</w:t>
            </w:r>
          </w:p>
          <w:p w:rsidR="0054623E" w:rsidRDefault="0054623E" w:rsidP="005C52AA">
            <w:pPr>
              <w:shd w:val="clear" w:color="auto" w:fill="FFFFFF"/>
            </w:pPr>
          </w:p>
        </w:tc>
        <w:tc>
          <w:tcPr>
            <w:tcW w:w="41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 xml:space="preserve">Автомобиль легковой Тойота </w:t>
            </w:r>
            <w:proofErr w:type="spellStart"/>
            <w:r>
              <w:t>Хайландер</w:t>
            </w:r>
            <w:proofErr w:type="spellEnd"/>
          </w:p>
        </w:tc>
        <w:tc>
          <w:tcPr>
            <w:tcW w:w="3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70575A">
            <w:pPr>
              <w:shd w:val="clear" w:color="auto" w:fill="FFFFFF"/>
              <w:jc w:val="center"/>
            </w:pPr>
            <w:r>
              <w:t>1281201,25</w:t>
            </w:r>
          </w:p>
        </w:tc>
        <w:tc>
          <w:tcPr>
            <w:tcW w:w="6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>
            <w:pPr>
              <w:shd w:val="clear" w:color="auto" w:fill="FFFFFF"/>
              <w:spacing w:line="180" w:lineRule="exact"/>
              <w:jc w:val="center"/>
            </w:pPr>
            <w:r>
              <w:t>нет</w:t>
            </w:r>
          </w:p>
        </w:tc>
      </w:tr>
      <w:tr w:rsidR="0054623E" w:rsidTr="00E24CD1">
        <w:trPr>
          <w:trHeight w:val="979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23E" w:rsidRPr="002C3F79" w:rsidRDefault="0054623E" w:rsidP="0070575A">
            <w:pPr>
              <w:shd w:val="clear" w:color="auto" w:fill="FFFFFF"/>
              <w:ind w:left="130"/>
              <w:rPr>
                <w:b/>
                <w:sz w:val="16"/>
                <w:szCs w:val="16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1F597C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Квартира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Долевая: 1/2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81,2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Россия</w:t>
            </w:r>
          </w:p>
        </w:tc>
        <w:tc>
          <w:tcPr>
            <w:tcW w:w="315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</w:p>
        </w:tc>
        <w:tc>
          <w:tcPr>
            <w:tcW w:w="217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</w:p>
        </w:tc>
        <w:tc>
          <w:tcPr>
            <w:tcW w:w="265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</w:p>
        </w:tc>
        <w:tc>
          <w:tcPr>
            <w:tcW w:w="41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70575A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23E" w:rsidRDefault="0054623E">
            <w:pPr>
              <w:shd w:val="clear" w:color="auto" w:fill="FFFFFF"/>
              <w:spacing w:line="180" w:lineRule="exact"/>
              <w:jc w:val="center"/>
            </w:pPr>
          </w:p>
        </w:tc>
      </w:tr>
      <w:tr w:rsidR="0054623E" w:rsidTr="00E24CD1">
        <w:trPr>
          <w:trHeight w:val="979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23E" w:rsidRPr="002C3F79" w:rsidRDefault="0054623E" w:rsidP="0070575A">
            <w:pPr>
              <w:shd w:val="clear" w:color="auto" w:fill="FFFFFF"/>
              <w:ind w:left="130"/>
              <w:rPr>
                <w:b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4623E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4623E">
            <w:pPr>
              <w:shd w:val="clear" w:color="auto" w:fill="FFFFFF"/>
            </w:pPr>
            <w:r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  <w:r>
              <w:t>108,2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5C52AA">
            <w:pPr>
              <w:shd w:val="clear" w:color="auto" w:fill="FFFFFF"/>
            </w:pPr>
            <w:r>
              <w:t>Россия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F4798D">
            <w:pPr>
              <w:shd w:val="clear" w:color="auto" w:fill="FFFFFF"/>
            </w:pPr>
            <w:r>
              <w:t>нет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 w:rsidP="0070575A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23E" w:rsidRDefault="0054623E">
            <w:pPr>
              <w:shd w:val="clear" w:color="auto" w:fill="FFFFFF"/>
              <w:spacing w:line="180" w:lineRule="exact"/>
              <w:jc w:val="center"/>
            </w:pPr>
            <w:r>
              <w:t>нет</w:t>
            </w:r>
          </w:p>
        </w:tc>
      </w:tr>
    </w:tbl>
    <w:p w:rsidR="004C492E" w:rsidRPr="00F5446B" w:rsidRDefault="004C492E" w:rsidP="00E24CD1">
      <w:pPr>
        <w:shd w:val="clear" w:color="auto" w:fill="FFFFFF"/>
        <w:tabs>
          <w:tab w:val="left" w:pos="1260"/>
        </w:tabs>
        <w:spacing w:before="216" w:line="223" w:lineRule="exact"/>
        <w:ind w:left="432" w:right="259" w:firstLine="713"/>
      </w:pPr>
    </w:p>
    <w:sectPr w:rsidR="004C492E" w:rsidRPr="00F5446B">
      <w:type w:val="continuous"/>
      <w:pgSz w:w="19079" w:h="12406" w:orient="landscape"/>
      <w:pgMar w:top="1440" w:right="1440" w:bottom="36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EBD" w:rsidRDefault="00E70EBD" w:rsidP="00597410">
      <w:r>
        <w:separator/>
      </w:r>
    </w:p>
  </w:endnote>
  <w:endnote w:type="continuationSeparator" w:id="0">
    <w:p w:rsidR="00E70EBD" w:rsidRDefault="00E70EBD" w:rsidP="0059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EBD" w:rsidRDefault="00E70EBD" w:rsidP="00597410">
      <w:r>
        <w:separator/>
      </w:r>
    </w:p>
  </w:footnote>
  <w:footnote w:type="continuationSeparator" w:id="0">
    <w:p w:rsidR="00E70EBD" w:rsidRDefault="00E70EBD" w:rsidP="00597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D35E6"/>
    <w:multiLevelType w:val="hybridMultilevel"/>
    <w:tmpl w:val="B73630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92E"/>
    <w:rsid w:val="00001D29"/>
    <w:rsid w:val="00013BD9"/>
    <w:rsid w:val="00013EB6"/>
    <w:rsid w:val="000278C8"/>
    <w:rsid w:val="00041E8E"/>
    <w:rsid w:val="000462E2"/>
    <w:rsid w:val="000524CF"/>
    <w:rsid w:val="000556D4"/>
    <w:rsid w:val="00070721"/>
    <w:rsid w:val="00087FF9"/>
    <w:rsid w:val="00090320"/>
    <w:rsid w:val="0009271F"/>
    <w:rsid w:val="000930E2"/>
    <w:rsid w:val="000977B1"/>
    <w:rsid w:val="000E790F"/>
    <w:rsid w:val="00112F4B"/>
    <w:rsid w:val="00144C6D"/>
    <w:rsid w:val="00144FD3"/>
    <w:rsid w:val="00147392"/>
    <w:rsid w:val="00151B71"/>
    <w:rsid w:val="00152F02"/>
    <w:rsid w:val="001542DF"/>
    <w:rsid w:val="0016444B"/>
    <w:rsid w:val="00172C55"/>
    <w:rsid w:val="00182AAB"/>
    <w:rsid w:val="00182C27"/>
    <w:rsid w:val="00193D48"/>
    <w:rsid w:val="001971BB"/>
    <w:rsid w:val="001A12C5"/>
    <w:rsid w:val="001B235D"/>
    <w:rsid w:val="001C5912"/>
    <w:rsid w:val="001C759F"/>
    <w:rsid w:val="001D6E36"/>
    <w:rsid w:val="001F597C"/>
    <w:rsid w:val="00200525"/>
    <w:rsid w:val="00202990"/>
    <w:rsid w:val="002144D4"/>
    <w:rsid w:val="00217DFE"/>
    <w:rsid w:val="00225675"/>
    <w:rsid w:val="00236FEA"/>
    <w:rsid w:val="00241E5E"/>
    <w:rsid w:val="0024625E"/>
    <w:rsid w:val="002913B7"/>
    <w:rsid w:val="00292490"/>
    <w:rsid w:val="0029514E"/>
    <w:rsid w:val="002962F3"/>
    <w:rsid w:val="002A7CD1"/>
    <w:rsid w:val="002B2AE8"/>
    <w:rsid w:val="002C3F79"/>
    <w:rsid w:val="002C532A"/>
    <w:rsid w:val="002C5A9E"/>
    <w:rsid w:val="002D1EF1"/>
    <w:rsid w:val="002D35BE"/>
    <w:rsid w:val="002E4E01"/>
    <w:rsid w:val="002E7A2A"/>
    <w:rsid w:val="002F1EE8"/>
    <w:rsid w:val="002F2940"/>
    <w:rsid w:val="0030165F"/>
    <w:rsid w:val="00305267"/>
    <w:rsid w:val="00311DA6"/>
    <w:rsid w:val="003370C0"/>
    <w:rsid w:val="003663D9"/>
    <w:rsid w:val="0037318A"/>
    <w:rsid w:val="00390297"/>
    <w:rsid w:val="0039064D"/>
    <w:rsid w:val="00397DA7"/>
    <w:rsid w:val="003B3D66"/>
    <w:rsid w:val="003D0867"/>
    <w:rsid w:val="003D335D"/>
    <w:rsid w:val="003E22BC"/>
    <w:rsid w:val="003F3767"/>
    <w:rsid w:val="003F5A5F"/>
    <w:rsid w:val="003F6642"/>
    <w:rsid w:val="0040499A"/>
    <w:rsid w:val="00407CE5"/>
    <w:rsid w:val="004159BA"/>
    <w:rsid w:val="004203FC"/>
    <w:rsid w:val="00426853"/>
    <w:rsid w:val="00430063"/>
    <w:rsid w:val="00435880"/>
    <w:rsid w:val="004363FB"/>
    <w:rsid w:val="00437E74"/>
    <w:rsid w:val="004409E8"/>
    <w:rsid w:val="00452E34"/>
    <w:rsid w:val="00454911"/>
    <w:rsid w:val="0046603B"/>
    <w:rsid w:val="00471D51"/>
    <w:rsid w:val="00473E0F"/>
    <w:rsid w:val="00475346"/>
    <w:rsid w:val="004829B1"/>
    <w:rsid w:val="004C492E"/>
    <w:rsid w:val="004C7E51"/>
    <w:rsid w:val="004F27A1"/>
    <w:rsid w:val="004F43D1"/>
    <w:rsid w:val="004F4D2A"/>
    <w:rsid w:val="00542644"/>
    <w:rsid w:val="00543C29"/>
    <w:rsid w:val="00543C79"/>
    <w:rsid w:val="0054623E"/>
    <w:rsid w:val="00557A39"/>
    <w:rsid w:val="005614F0"/>
    <w:rsid w:val="0056152B"/>
    <w:rsid w:val="00574627"/>
    <w:rsid w:val="00583B8D"/>
    <w:rsid w:val="00594D62"/>
    <w:rsid w:val="00597410"/>
    <w:rsid w:val="005A16B2"/>
    <w:rsid w:val="005B2B20"/>
    <w:rsid w:val="005B4F46"/>
    <w:rsid w:val="005C01DE"/>
    <w:rsid w:val="005C5281"/>
    <w:rsid w:val="005C52AA"/>
    <w:rsid w:val="005D2031"/>
    <w:rsid w:val="005F1D01"/>
    <w:rsid w:val="006335A4"/>
    <w:rsid w:val="00636323"/>
    <w:rsid w:val="006501CF"/>
    <w:rsid w:val="0068281E"/>
    <w:rsid w:val="006A0A43"/>
    <w:rsid w:val="006B08E0"/>
    <w:rsid w:val="006E3177"/>
    <w:rsid w:val="00700DDD"/>
    <w:rsid w:val="0070575A"/>
    <w:rsid w:val="007126FE"/>
    <w:rsid w:val="00722F6C"/>
    <w:rsid w:val="00732B8C"/>
    <w:rsid w:val="00764D23"/>
    <w:rsid w:val="00770B84"/>
    <w:rsid w:val="00787975"/>
    <w:rsid w:val="00796163"/>
    <w:rsid w:val="007973C3"/>
    <w:rsid w:val="007A3133"/>
    <w:rsid w:val="007A7D50"/>
    <w:rsid w:val="007B515A"/>
    <w:rsid w:val="007C164B"/>
    <w:rsid w:val="007C7071"/>
    <w:rsid w:val="007E727F"/>
    <w:rsid w:val="007F08ED"/>
    <w:rsid w:val="007F23F4"/>
    <w:rsid w:val="00801177"/>
    <w:rsid w:val="00801569"/>
    <w:rsid w:val="00806F5B"/>
    <w:rsid w:val="00813B7A"/>
    <w:rsid w:val="00823C4B"/>
    <w:rsid w:val="0082690D"/>
    <w:rsid w:val="008329FD"/>
    <w:rsid w:val="00834669"/>
    <w:rsid w:val="00845C39"/>
    <w:rsid w:val="00864A94"/>
    <w:rsid w:val="00867B15"/>
    <w:rsid w:val="008767A2"/>
    <w:rsid w:val="00876A71"/>
    <w:rsid w:val="00893303"/>
    <w:rsid w:val="008B2573"/>
    <w:rsid w:val="008B5FFC"/>
    <w:rsid w:val="008C69C5"/>
    <w:rsid w:val="008F4644"/>
    <w:rsid w:val="00900C57"/>
    <w:rsid w:val="00904D80"/>
    <w:rsid w:val="00905DCD"/>
    <w:rsid w:val="0092643F"/>
    <w:rsid w:val="00940F8A"/>
    <w:rsid w:val="00975E5C"/>
    <w:rsid w:val="009911B6"/>
    <w:rsid w:val="009939E2"/>
    <w:rsid w:val="009B28CD"/>
    <w:rsid w:val="009B4BA4"/>
    <w:rsid w:val="009C04E3"/>
    <w:rsid w:val="009D11DD"/>
    <w:rsid w:val="009D331E"/>
    <w:rsid w:val="009F06D0"/>
    <w:rsid w:val="009F2CD2"/>
    <w:rsid w:val="00A105CF"/>
    <w:rsid w:val="00A214C3"/>
    <w:rsid w:val="00A2718F"/>
    <w:rsid w:val="00A44741"/>
    <w:rsid w:val="00A85E7F"/>
    <w:rsid w:val="00A92F20"/>
    <w:rsid w:val="00AB7D75"/>
    <w:rsid w:val="00AC3401"/>
    <w:rsid w:val="00AD26FE"/>
    <w:rsid w:val="00AF244B"/>
    <w:rsid w:val="00B04408"/>
    <w:rsid w:val="00B060E4"/>
    <w:rsid w:val="00B15E12"/>
    <w:rsid w:val="00B229E7"/>
    <w:rsid w:val="00B27782"/>
    <w:rsid w:val="00B309BE"/>
    <w:rsid w:val="00B336C4"/>
    <w:rsid w:val="00B378CA"/>
    <w:rsid w:val="00B9173F"/>
    <w:rsid w:val="00BA3093"/>
    <w:rsid w:val="00BB0CC8"/>
    <w:rsid w:val="00BB57CB"/>
    <w:rsid w:val="00BB76D7"/>
    <w:rsid w:val="00BB7A67"/>
    <w:rsid w:val="00BD2D62"/>
    <w:rsid w:val="00BD3C51"/>
    <w:rsid w:val="00BD66B4"/>
    <w:rsid w:val="00BF074B"/>
    <w:rsid w:val="00C14460"/>
    <w:rsid w:val="00C342D2"/>
    <w:rsid w:val="00C554E2"/>
    <w:rsid w:val="00C63ED1"/>
    <w:rsid w:val="00C73C14"/>
    <w:rsid w:val="00C74DCB"/>
    <w:rsid w:val="00C7719F"/>
    <w:rsid w:val="00C82A1C"/>
    <w:rsid w:val="00C910C4"/>
    <w:rsid w:val="00C9125D"/>
    <w:rsid w:val="00C977D5"/>
    <w:rsid w:val="00CA23D9"/>
    <w:rsid w:val="00CA5405"/>
    <w:rsid w:val="00CA732C"/>
    <w:rsid w:val="00CA783B"/>
    <w:rsid w:val="00CB28D3"/>
    <w:rsid w:val="00CC21E4"/>
    <w:rsid w:val="00CF087D"/>
    <w:rsid w:val="00CF3507"/>
    <w:rsid w:val="00D13081"/>
    <w:rsid w:val="00D15BB5"/>
    <w:rsid w:val="00D20F0C"/>
    <w:rsid w:val="00D2709C"/>
    <w:rsid w:val="00D63424"/>
    <w:rsid w:val="00DC6CAF"/>
    <w:rsid w:val="00DC7C7C"/>
    <w:rsid w:val="00DF1373"/>
    <w:rsid w:val="00E04147"/>
    <w:rsid w:val="00E07165"/>
    <w:rsid w:val="00E07C9D"/>
    <w:rsid w:val="00E11EED"/>
    <w:rsid w:val="00E24CD1"/>
    <w:rsid w:val="00E35877"/>
    <w:rsid w:val="00E55347"/>
    <w:rsid w:val="00E60087"/>
    <w:rsid w:val="00E70EBD"/>
    <w:rsid w:val="00E73FA6"/>
    <w:rsid w:val="00E74E5C"/>
    <w:rsid w:val="00EA0803"/>
    <w:rsid w:val="00EA346E"/>
    <w:rsid w:val="00EB3C1A"/>
    <w:rsid w:val="00EE3744"/>
    <w:rsid w:val="00EF04D2"/>
    <w:rsid w:val="00EF0F85"/>
    <w:rsid w:val="00F33E7B"/>
    <w:rsid w:val="00F374BB"/>
    <w:rsid w:val="00F4798D"/>
    <w:rsid w:val="00F5446B"/>
    <w:rsid w:val="00F5540C"/>
    <w:rsid w:val="00FA2ABA"/>
    <w:rsid w:val="00FA350F"/>
    <w:rsid w:val="00FD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5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5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4FC3180BEB9E4F8CDF1ED20C097A5E" ma:contentTypeVersion="0" ma:contentTypeDescription="Создание документа." ma:contentTypeScope="" ma:versionID="39184dc93afec90fb89a4deccbe0e3c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3CEA-EA2E-406C-9B32-B075A5C74C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227A28-2CD8-46B8-865D-FF731C234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C13473-BD52-4E9D-A976-B8FE38DB0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489A8-669B-420F-8DC4-FDB15A19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 за 2013 год (2)</vt:lpstr>
    </vt:vector>
  </TitlesOfParts>
  <Company>АГНОиПНО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 за 2013 год (2)</dc:title>
  <dc:creator>a_imi</dc:creator>
  <cp:lastModifiedBy>Куценко Татьяна Валентиновна</cp:lastModifiedBy>
  <cp:revision>8</cp:revision>
  <dcterms:created xsi:type="dcterms:W3CDTF">2015-06-01T08:07:00Z</dcterms:created>
  <dcterms:modified xsi:type="dcterms:W3CDTF">2015-06-01T08:30:00Z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0x010100DA4FC3180BEB9E4F8CDF1ED20C097A5E</vt:lpwstr>
  </property>
</Properties>
</file>