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54" w:rsidRPr="00177054" w:rsidRDefault="00177054" w:rsidP="0017705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>УТВЕРЖДЕН</w:t>
      </w:r>
      <w:r w:rsidR="00711C48">
        <w:rPr>
          <w:rFonts w:ascii="Times New Roman" w:hAnsi="Times New Roman" w:cs="Times New Roman"/>
          <w:sz w:val="28"/>
          <w:szCs w:val="28"/>
        </w:rPr>
        <w:t>Ы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>от_____№______</w:t>
      </w:r>
    </w:p>
    <w:p w:rsid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77054" w:rsidRPr="00177054" w:rsidRDefault="00711C48" w:rsidP="00177054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-2"/>
          <w:sz w:val="28"/>
          <w:szCs w:val="28"/>
        </w:rPr>
        <w:t>Размеры платы за предоставление копий</w:t>
      </w:r>
      <w:r w:rsidR="00177054" w:rsidRPr="00177054">
        <w:rPr>
          <w:rFonts w:ascii="Times New Roman" w:hAnsi="Times New Roman" w:cs="Times New Roman"/>
          <w:b/>
          <w:sz w:val="28"/>
          <w:szCs w:val="28"/>
        </w:rPr>
        <w:t xml:space="preserve"> технических паспортов, оценочной и иной хранившейся по состоянию на 1 января 2013 года в Новосибирском филиале Федерального государственного унитарного предприятия, основанного на праве хозяйственного ведения, "Российский государственный центр инвентаризации и учета объектов недвижимости - федеральное бюро технической инвентаризации" и Областном государственном унитарном предприятии "Технический центр учета объектов градостроительной деятельности и обеспечения сделок с недвижимостью по Новосибирской</w:t>
      </w:r>
      <w:proofErr w:type="gramEnd"/>
      <w:r w:rsidR="00177054" w:rsidRPr="00177054">
        <w:rPr>
          <w:rFonts w:ascii="Times New Roman" w:hAnsi="Times New Roman" w:cs="Times New Roman"/>
          <w:b/>
          <w:sz w:val="28"/>
          <w:szCs w:val="28"/>
        </w:rPr>
        <w:t xml:space="preserve"> области" учетно-технической документации об объектах государственного технического учета и технической инвентаризации (регистрационные книги, реестры, копии правоустанавливающих документов и тому подобное) </w:t>
      </w:r>
      <w:r>
        <w:rPr>
          <w:rFonts w:ascii="Times New Roman" w:hAnsi="Times New Roman" w:cs="Times New Roman"/>
          <w:b/>
          <w:sz w:val="28"/>
          <w:szCs w:val="28"/>
        </w:rPr>
        <w:t>и содержащихся в них сведениях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293"/>
        <w:gridCol w:w="2629"/>
      </w:tblGrid>
      <w:tr w:rsidR="00711C48" w:rsidRPr="00711C48">
        <w:tc>
          <w:tcPr>
            <w:tcW w:w="70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Вид документа, копия которого предоставляется, либо содержащего сведения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азмер платы, рублей</w:t>
            </w:r>
          </w:p>
        </w:tc>
      </w:tr>
      <w:tr w:rsidR="00711C48" w:rsidRPr="00711C48">
        <w:tc>
          <w:tcPr>
            <w:tcW w:w="709" w:type="dxa"/>
            <w:tcBorders>
              <w:top w:val="single" w:sz="4" w:space="0" w:color="auto"/>
            </w:tcBorders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293" w:type="dxa"/>
            <w:tcBorders>
              <w:top w:val="single" w:sz="4" w:space="0" w:color="auto"/>
            </w:tcBorders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Технический паспорт объекта капитального строительства, помещения (общей площадью до 100 кв. м), формат A4 - 1 лист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442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Технический паспорт объекта капитального строительства, помещения (общей площадью от 100 кв. м до 500 кв. м), формат A4 - 1 лист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392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Технический паспорт объекта капитального строительства, помещения (общей площадью от 500 кв. м), формат A4 - 1 лист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369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Поэтажный/ситуационный план, формат A4 - 1 лист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1008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Поэтажный/ситуационный план, иной формат - 1 лист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1153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Экспликация поэтажного плана, экспликация объекта капитального строительства, помещения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956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Учетно-техническая документация, содержащая сведения об инвентаризационной, восстановительной, балансовой или иной стоимости объекта капитального строительства, помещения, формат A4 - 1 лист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1008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Проектно-разрешительная документация, техническое или экспертное заключение или иная документация, содержащаяся в архиве, формат A4 либо иной формат - 1 лист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1008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Правоустанавливающий (</w:t>
            </w:r>
            <w:proofErr w:type="spellStart"/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правоудостоверяющий</w:t>
            </w:r>
            <w:proofErr w:type="spellEnd"/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) документ, хранящийся в материалах инвентарного дела, формат A4 - 1 лист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1153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Выписка из реестровой книги о праве собственности на объект капитального строительства, помещение (до 1998 года)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655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Справка, содержащая сведения об инвентаризационной стоимости объекта капитального строительства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3449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Справка, содержащая сведения об инвентаризационной стоимости помещения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1891</w:t>
            </w:r>
          </w:p>
        </w:tc>
      </w:tr>
      <w:tr w:rsidR="00711C48" w:rsidRPr="00711C48">
        <w:tc>
          <w:tcPr>
            <w:tcW w:w="70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13.</w:t>
            </w:r>
          </w:p>
        </w:tc>
        <w:tc>
          <w:tcPr>
            <w:tcW w:w="6293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Справка, содержащая сведения о наличии (отсутствии) права собственности на объекты недвижимости (один правообладатель)</w:t>
            </w:r>
          </w:p>
        </w:tc>
        <w:tc>
          <w:tcPr>
            <w:tcW w:w="2629" w:type="dxa"/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2265</w:t>
            </w:r>
          </w:p>
        </w:tc>
      </w:tr>
      <w:tr w:rsidR="00711C48" w:rsidRPr="00711C48">
        <w:tc>
          <w:tcPr>
            <w:tcW w:w="709" w:type="dxa"/>
            <w:tcBorders>
              <w:bottom w:val="single" w:sz="4" w:space="0" w:color="auto"/>
            </w:tcBorders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Справка, содержащая сведения о характеристиках объекта государственного технического учета</w:t>
            </w: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711C48" w:rsidRPr="00711C48" w:rsidRDefault="00711C48" w:rsidP="0071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1C48">
              <w:rPr>
                <w:rFonts w:ascii="Times New Roman" w:hAnsi="Times New Roman" w:cs="Times New Roman"/>
                <w:bCs/>
                <w:sz w:val="28"/>
                <w:szCs w:val="28"/>
              </w:rPr>
              <w:t>2452</w:t>
            </w:r>
          </w:p>
        </w:tc>
      </w:tr>
    </w:tbl>
    <w:p w:rsidR="008F5267" w:rsidRPr="00711C48" w:rsidRDefault="008F5267" w:rsidP="00711C48">
      <w:pPr>
        <w:pStyle w:val="ConsPlusNormal"/>
        <w:jc w:val="both"/>
        <w:rPr>
          <w:sz w:val="28"/>
          <w:szCs w:val="28"/>
        </w:rPr>
      </w:pPr>
      <w:bookmarkStart w:id="0" w:name="_GoBack"/>
      <w:bookmarkEnd w:id="0"/>
    </w:p>
    <w:sectPr w:rsidR="008F5267" w:rsidRPr="0071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5685"/>
    <w:multiLevelType w:val="hybridMultilevel"/>
    <w:tmpl w:val="FBFC8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78"/>
    <w:rsid w:val="0012494C"/>
    <w:rsid w:val="0015748D"/>
    <w:rsid w:val="00165DA0"/>
    <w:rsid w:val="00177054"/>
    <w:rsid w:val="001A02EF"/>
    <w:rsid w:val="001B11EA"/>
    <w:rsid w:val="001B5096"/>
    <w:rsid w:val="002267A2"/>
    <w:rsid w:val="002566E7"/>
    <w:rsid w:val="00364511"/>
    <w:rsid w:val="00444EC4"/>
    <w:rsid w:val="004C2F78"/>
    <w:rsid w:val="004D383C"/>
    <w:rsid w:val="00502721"/>
    <w:rsid w:val="00615DAA"/>
    <w:rsid w:val="00670AB1"/>
    <w:rsid w:val="00711C48"/>
    <w:rsid w:val="008478F6"/>
    <w:rsid w:val="008A3629"/>
    <w:rsid w:val="008F5267"/>
    <w:rsid w:val="009270DE"/>
    <w:rsid w:val="00936ACC"/>
    <w:rsid w:val="009A184B"/>
    <w:rsid w:val="009C1A82"/>
    <w:rsid w:val="009F6F10"/>
    <w:rsid w:val="00A906CC"/>
    <w:rsid w:val="00AD3420"/>
    <w:rsid w:val="00B74522"/>
    <w:rsid w:val="00C65BFF"/>
    <w:rsid w:val="00CA6D2A"/>
    <w:rsid w:val="00E7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F78"/>
    <w:pPr>
      <w:ind w:left="720"/>
      <w:contextualSpacing/>
    </w:pPr>
  </w:style>
  <w:style w:type="paragraph" w:customStyle="1" w:styleId="ConsPlusNormal">
    <w:name w:val="ConsPlusNormal"/>
    <w:rsid w:val="004C2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F78"/>
    <w:pPr>
      <w:ind w:left="720"/>
      <w:contextualSpacing/>
    </w:pPr>
  </w:style>
  <w:style w:type="paragraph" w:customStyle="1" w:styleId="ConsPlusNormal">
    <w:name w:val="ConsPlusNormal"/>
    <w:rsid w:val="004C2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</dc:creator>
  <cp:lastModifiedBy>Калашникова</cp:lastModifiedBy>
  <cp:revision>14</cp:revision>
  <cp:lastPrinted>2016-08-15T03:28:00Z</cp:lastPrinted>
  <dcterms:created xsi:type="dcterms:W3CDTF">2016-07-26T06:21:00Z</dcterms:created>
  <dcterms:modified xsi:type="dcterms:W3CDTF">2016-08-15T03:28:00Z</dcterms:modified>
</cp:coreProperties>
</file>